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AC3" w:rsidRPr="00CB2AC3" w:rsidRDefault="00CB2AC3" w:rsidP="00CB2AC3">
      <w:pPr>
        <w:shd w:val="clear" w:color="auto" w:fill="FFFFFF"/>
        <w:suppressAutoHyphens w:val="0"/>
        <w:jc w:val="center"/>
        <w:rPr>
          <w:color w:val="000000"/>
          <w:spacing w:val="4"/>
          <w:sz w:val="28"/>
          <w:szCs w:val="24"/>
          <w:lang w:eastAsia="ru-RU"/>
        </w:rPr>
      </w:pPr>
      <w:r>
        <w:rPr>
          <w:noProof/>
          <w:sz w:val="28"/>
          <w:szCs w:val="24"/>
          <w:lang w:eastAsia="ru-RU"/>
        </w:rPr>
        <w:drawing>
          <wp:inline distT="0" distB="0" distL="0" distR="0">
            <wp:extent cx="723900" cy="914400"/>
            <wp:effectExtent l="0" t="0" r="0" b="0"/>
            <wp:docPr id="2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2AC3" w:rsidRPr="00CB2AC3" w:rsidRDefault="00CB2AC3" w:rsidP="00CB2AC3">
      <w:pPr>
        <w:shd w:val="clear" w:color="auto" w:fill="FFFFFF"/>
        <w:suppressAutoHyphens w:val="0"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CB2AC3">
        <w:rPr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CB2AC3" w:rsidRPr="00CB2AC3" w:rsidRDefault="00CB2AC3" w:rsidP="00CB2AC3">
      <w:pPr>
        <w:shd w:val="clear" w:color="auto" w:fill="FFFFFF"/>
        <w:suppressAutoHyphens w:val="0"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CB2AC3">
        <w:rPr>
          <w:b/>
          <w:color w:val="000000"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CB2AC3" w:rsidRPr="00CB2AC3" w:rsidRDefault="00CB2AC3" w:rsidP="00CB2AC3">
      <w:pPr>
        <w:shd w:val="clear" w:color="auto" w:fill="FFFFFF"/>
        <w:suppressAutoHyphens w:val="0"/>
        <w:jc w:val="center"/>
        <w:rPr>
          <w:b/>
          <w:color w:val="000000"/>
          <w:spacing w:val="4"/>
          <w:sz w:val="28"/>
          <w:szCs w:val="24"/>
          <w:lang w:eastAsia="ru-RU"/>
        </w:rPr>
      </w:pPr>
      <w:r w:rsidRPr="00CB2AC3">
        <w:rPr>
          <w:b/>
          <w:color w:val="000000"/>
          <w:spacing w:val="4"/>
          <w:sz w:val="28"/>
          <w:szCs w:val="24"/>
          <w:lang w:eastAsia="ru-RU"/>
        </w:rPr>
        <w:t>ОДИННАДЦАТАЯ СЕССИЯ</w:t>
      </w:r>
    </w:p>
    <w:p w:rsidR="00CB2AC3" w:rsidRPr="00CB2AC3" w:rsidRDefault="00CB2AC3" w:rsidP="00CB2AC3">
      <w:pPr>
        <w:suppressAutoHyphens w:val="0"/>
        <w:jc w:val="center"/>
        <w:rPr>
          <w:b/>
          <w:sz w:val="28"/>
          <w:szCs w:val="24"/>
          <w:lang w:eastAsia="ru-RU"/>
        </w:rPr>
      </w:pPr>
    </w:p>
    <w:p w:rsidR="00CB2AC3" w:rsidRPr="00CB2AC3" w:rsidRDefault="00CB2AC3" w:rsidP="00CB2AC3">
      <w:pPr>
        <w:keepNext/>
        <w:suppressAutoHyphens w:val="0"/>
        <w:jc w:val="center"/>
        <w:outlineLvl w:val="1"/>
        <w:rPr>
          <w:b/>
          <w:bCs/>
          <w:color w:val="000000"/>
          <w:sz w:val="28"/>
          <w:szCs w:val="24"/>
          <w:lang w:eastAsia="ru-RU"/>
        </w:rPr>
      </w:pPr>
      <w:r w:rsidRPr="00CB2AC3">
        <w:rPr>
          <w:b/>
          <w:bCs/>
          <w:color w:val="000000"/>
          <w:sz w:val="28"/>
          <w:szCs w:val="24"/>
          <w:lang w:eastAsia="ru-RU"/>
        </w:rPr>
        <w:t>РЕШЕНИЕ</w:t>
      </w:r>
    </w:p>
    <w:p w:rsidR="00CB2AC3" w:rsidRPr="00CB2AC3" w:rsidRDefault="00CB2AC3" w:rsidP="00CB2AC3">
      <w:pPr>
        <w:keepNext/>
        <w:suppressAutoHyphens w:val="0"/>
        <w:jc w:val="center"/>
        <w:outlineLvl w:val="1"/>
        <w:rPr>
          <w:b/>
          <w:bCs/>
          <w:color w:val="000000"/>
          <w:sz w:val="28"/>
          <w:szCs w:val="24"/>
          <w:lang w:eastAsia="ru-RU"/>
        </w:rPr>
      </w:pPr>
    </w:p>
    <w:p w:rsidR="00CB2AC3" w:rsidRPr="00CB2AC3" w:rsidRDefault="00CB2AC3" w:rsidP="00CB2AC3">
      <w:pPr>
        <w:tabs>
          <w:tab w:val="left" w:pos="708"/>
          <w:tab w:val="center" w:pos="4677"/>
          <w:tab w:val="left" w:pos="7920"/>
          <w:tab w:val="right" w:pos="9355"/>
        </w:tabs>
        <w:suppressAutoHyphens w:val="0"/>
        <w:jc w:val="center"/>
        <w:rPr>
          <w:b/>
          <w:color w:val="000000"/>
          <w:sz w:val="28"/>
          <w:szCs w:val="24"/>
          <w:lang w:eastAsia="ru-RU"/>
        </w:rPr>
      </w:pPr>
      <w:r w:rsidRPr="00CB2AC3">
        <w:rPr>
          <w:b/>
          <w:color w:val="000000"/>
          <w:sz w:val="28"/>
          <w:szCs w:val="24"/>
          <w:lang w:eastAsia="ru-RU"/>
        </w:rPr>
        <w:t xml:space="preserve">от 25.02.2021                                                                     </w:t>
      </w:r>
      <w:r>
        <w:rPr>
          <w:b/>
          <w:color w:val="000000"/>
          <w:sz w:val="28"/>
          <w:szCs w:val="24"/>
          <w:lang w:eastAsia="ru-RU"/>
        </w:rPr>
        <w:t xml:space="preserve">                             № 2</w:t>
      </w:r>
    </w:p>
    <w:p w:rsidR="003B02B9" w:rsidRDefault="00CB2AC3" w:rsidP="00CB2AC3">
      <w:pPr>
        <w:widowControl w:val="0"/>
        <w:suppressAutoHyphens w:val="0"/>
        <w:jc w:val="center"/>
        <w:rPr>
          <w:color w:val="000000"/>
          <w:sz w:val="28"/>
          <w:szCs w:val="24"/>
          <w:lang w:eastAsia="ru-RU"/>
        </w:rPr>
      </w:pPr>
      <w:proofErr w:type="spellStart"/>
      <w:r w:rsidRPr="00CB2AC3">
        <w:rPr>
          <w:color w:val="000000"/>
          <w:sz w:val="28"/>
          <w:szCs w:val="24"/>
          <w:lang w:eastAsia="ru-RU"/>
        </w:rPr>
        <w:t>ст-ца</w:t>
      </w:r>
      <w:proofErr w:type="spellEnd"/>
      <w:r w:rsidRPr="00CB2AC3">
        <w:rPr>
          <w:color w:val="000000"/>
          <w:sz w:val="28"/>
          <w:szCs w:val="24"/>
          <w:lang w:eastAsia="ru-RU"/>
        </w:rPr>
        <w:t xml:space="preserve"> Старощербиновская</w:t>
      </w:r>
    </w:p>
    <w:p w:rsidR="00CB2AC3" w:rsidRDefault="00CB2AC3" w:rsidP="00CB2AC3">
      <w:pPr>
        <w:widowControl w:val="0"/>
        <w:suppressAutoHyphens w:val="0"/>
        <w:jc w:val="center"/>
        <w:rPr>
          <w:b/>
          <w:sz w:val="28"/>
          <w:szCs w:val="28"/>
        </w:rPr>
      </w:pPr>
    </w:p>
    <w:p w:rsidR="00E971E0" w:rsidRPr="00E11CBE" w:rsidRDefault="00A676F9" w:rsidP="00E971E0">
      <w:pPr>
        <w:widowControl w:val="0"/>
        <w:suppressAutoHyphens w:val="0"/>
        <w:jc w:val="center"/>
        <w:rPr>
          <w:b/>
          <w:sz w:val="28"/>
          <w:szCs w:val="28"/>
        </w:rPr>
      </w:pPr>
      <w:r w:rsidRPr="0046568B">
        <w:rPr>
          <w:b/>
          <w:sz w:val="28"/>
          <w:szCs w:val="28"/>
        </w:rPr>
        <w:t xml:space="preserve">Об итогах </w:t>
      </w:r>
      <w:r>
        <w:rPr>
          <w:b/>
          <w:sz w:val="28"/>
          <w:szCs w:val="28"/>
        </w:rPr>
        <w:t>работы отрасли образования за 2020</w:t>
      </w:r>
      <w:r w:rsidRPr="00E11CBE">
        <w:rPr>
          <w:b/>
          <w:sz w:val="28"/>
          <w:szCs w:val="28"/>
        </w:rPr>
        <w:t xml:space="preserve"> год</w:t>
      </w: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</w:p>
    <w:p w:rsidR="00A676F9" w:rsidRPr="00E06AC5" w:rsidRDefault="00E971E0" w:rsidP="00E06AC5">
      <w:pPr>
        <w:ind w:right="-284" w:firstLine="708"/>
        <w:jc w:val="both"/>
        <w:rPr>
          <w:sz w:val="28"/>
          <w:szCs w:val="28"/>
          <w:highlight w:val="yellow"/>
        </w:rPr>
      </w:pPr>
      <w:r w:rsidRPr="00E06AC5">
        <w:rPr>
          <w:sz w:val="28"/>
          <w:szCs w:val="28"/>
        </w:rPr>
        <w:t xml:space="preserve">Заслушав и обсудив отчет начальника управления образования администрации муниципального образования Щербиновский район                                  О.П. Приставки </w:t>
      </w:r>
      <w:hyperlink r:id="rId9" w:history="1">
        <w:r w:rsidRPr="00947D7D">
          <w:rPr>
            <w:sz w:val="28"/>
            <w:szCs w:val="28"/>
          </w:rPr>
          <w:t>о</w:t>
        </w:r>
        <w:r w:rsidRPr="00947D7D">
          <w:rPr>
            <w:rStyle w:val="a4"/>
            <w:color w:val="auto"/>
            <w:sz w:val="28"/>
            <w:szCs w:val="28"/>
            <w:u w:val="none"/>
          </w:rPr>
          <w:t>б итогах работы отрасли образования за 2020 год,</w:t>
        </w:r>
        <w:r w:rsidRPr="00947D7D">
          <w:rPr>
            <w:rStyle w:val="a4"/>
            <w:sz w:val="28"/>
            <w:szCs w:val="28"/>
            <w:u w:val="none"/>
          </w:rPr>
          <w:t xml:space="preserve"> </w:t>
        </w:r>
      </w:hyperlink>
      <w:r w:rsidRPr="00947D7D">
        <w:rPr>
          <w:sz w:val="28"/>
          <w:szCs w:val="28"/>
        </w:rPr>
        <w:t>С</w:t>
      </w:r>
      <w:r w:rsidRPr="00E06AC5">
        <w:rPr>
          <w:sz w:val="28"/>
          <w:szCs w:val="28"/>
        </w:rPr>
        <w:t>овет муниципального образования Щербиновский район отмечает, что управлением образования администрации образования Щербиновский район (далее – управление образования) осуществлен комплекс мер, направленных на реализацию национального проекта «Образование»,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предоставления дополнительного образования детей в общеобразовательных организациях и организациях дополнительного образования детей, создание условий для осуществления присмотра и ухода за детьми, содержания детей в дошкольных образовательных организациях</w:t>
      </w:r>
    </w:p>
    <w:p w:rsidR="00BB6CB8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Система образования муниципального образования Щербиновский район включает 32 образовательные организации, из них – 16 дошкольных, 13 – общеобразовательных, 3 – дополнительного образования. </w:t>
      </w:r>
    </w:p>
    <w:p w:rsidR="00A676F9" w:rsidRPr="00E06AC5" w:rsidRDefault="00A676F9" w:rsidP="00E06AC5">
      <w:pPr>
        <w:suppressAutoHyphens w:val="0"/>
        <w:ind w:right="-284" w:firstLine="709"/>
        <w:jc w:val="both"/>
        <w:rPr>
          <w:sz w:val="28"/>
          <w:szCs w:val="28"/>
          <w:lang w:eastAsia="ru-RU"/>
        </w:rPr>
      </w:pPr>
      <w:r w:rsidRPr="00E06AC5">
        <w:rPr>
          <w:spacing w:val="-4"/>
          <w:sz w:val="28"/>
          <w:szCs w:val="28"/>
          <w:lang w:eastAsia="ru-RU"/>
        </w:rPr>
        <w:t xml:space="preserve">В области общего образования в 2020 году в Щербиновском районе решались основные задачи – </w:t>
      </w:r>
      <w:r w:rsidR="00472789" w:rsidRPr="00E06AC5">
        <w:rPr>
          <w:spacing w:val="-4"/>
          <w:sz w:val="28"/>
          <w:szCs w:val="28"/>
          <w:lang w:eastAsia="ru-RU"/>
        </w:rPr>
        <w:t xml:space="preserve">повышение качества образования и </w:t>
      </w:r>
      <w:r w:rsidRPr="00E06AC5">
        <w:rPr>
          <w:spacing w:val="-4"/>
          <w:sz w:val="28"/>
          <w:szCs w:val="28"/>
          <w:lang w:eastAsia="ru-RU"/>
        </w:rPr>
        <w:t>укрепление материально-технической базы учреждений образов</w:t>
      </w:r>
      <w:r w:rsidR="00472789" w:rsidRPr="00E06AC5">
        <w:rPr>
          <w:spacing w:val="-4"/>
          <w:sz w:val="28"/>
          <w:szCs w:val="28"/>
          <w:lang w:eastAsia="ru-RU"/>
        </w:rPr>
        <w:t>ания.</w:t>
      </w:r>
    </w:p>
    <w:p w:rsidR="005E06D3" w:rsidRPr="00E06AC5" w:rsidRDefault="004C561D" w:rsidP="00A1361A">
      <w:pPr>
        <w:suppressAutoHyphens w:val="0"/>
        <w:ind w:right="-284"/>
        <w:jc w:val="both"/>
        <w:rPr>
          <w:sz w:val="28"/>
          <w:szCs w:val="28"/>
        </w:rPr>
      </w:pPr>
      <w:r w:rsidRPr="00E06AC5">
        <w:rPr>
          <w:rFonts w:eastAsia="Calibri"/>
          <w:sz w:val="28"/>
          <w:szCs w:val="28"/>
          <w:lang w:eastAsia="en-US"/>
        </w:rPr>
        <w:tab/>
      </w:r>
      <w:bookmarkStart w:id="0" w:name="OLE_LINK4"/>
      <w:bookmarkStart w:id="1" w:name="OLE_LINK5"/>
      <w:r w:rsidR="005E06D3" w:rsidRPr="00E06AC5">
        <w:rPr>
          <w:sz w:val="28"/>
          <w:szCs w:val="28"/>
        </w:rPr>
        <w:t>В рамках реализации федерального проекта «Современная школа» был открыт центр образования цифрового и гуманитарного профилей «Точка роста» в МБОУ СОШ № 3 им. Е.И. Гришко (ст. Старощербиновская).</w:t>
      </w:r>
    </w:p>
    <w:p w:rsidR="005E06D3" w:rsidRPr="00E06AC5" w:rsidRDefault="005E06D3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На базе Центров реализуются общеобразовательные программы по предметным областям «Технология», «Информатика», «ОБЖ» с обновленным содержанием и материально-технической базой, а также программ дополнительного образования по IT-технологиям, </w:t>
      </w:r>
      <w:proofErr w:type="spellStart"/>
      <w:r w:rsidRPr="00E06AC5">
        <w:rPr>
          <w:sz w:val="28"/>
          <w:szCs w:val="28"/>
        </w:rPr>
        <w:t>медиатворчеству</w:t>
      </w:r>
      <w:proofErr w:type="spellEnd"/>
      <w:r w:rsidRPr="00E06AC5">
        <w:rPr>
          <w:sz w:val="28"/>
          <w:szCs w:val="28"/>
        </w:rPr>
        <w:t xml:space="preserve">, шахматному образованию, проектной и внеурочной деятельности, а также </w:t>
      </w:r>
      <w:r w:rsidRPr="00E06AC5">
        <w:rPr>
          <w:sz w:val="28"/>
          <w:szCs w:val="28"/>
        </w:rPr>
        <w:lastRenderedPageBreak/>
        <w:t>социокультурные мероприятия. Общий объем финансирования данного мероприятия в 2020 году составил 1 110 000,0 руб., из них:</w:t>
      </w:r>
    </w:p>
    <w:p w:rsidR="005E06D3" w:rsidRPr="00E06AC5" w:rsidRDefault="005E06D3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1 065 600,0 руб. – федеральный и краевой бюджеты;</w:t>
      </w:r>
    </w:p>
    <w:p w:rsidR="005E06D3" w:rsidRPr="00E06AC5" w:rsidRDefault="005E06D3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44 400,0 руб. – бюджет муниципального образования Щербиновский район. </w:t>
      </w:r>
    </w:p>
    <w:p w:rsidR="005E06D3" w:rsidRPr="00E06AC5" w:rsidRDefault="005E06D3" w:rsidP="00E06AC5">
      <w:pPr>
        <w:suppressAutoHyphens w:val="0"/>
        <w:ind w:right="-284"/>
        <w:jc w:val="both"/>
        <w:rPr>
          <w:sz w:val="28"/>
          <w:szCs w:val="28"/>
          <w:lang w:eastAsia="ru-RU"/>
        </w:rPr>
      </w:pPr>
      <w:r w:rsidRPr="00E06AC5">
        <w:rPr>
          <w:sz w:val="28"/>
          <w:szCs w:val="28"/>
          <w:lang w:eastAsia="ru-RU"/>
        </w:rPr>
        <w:tab/>
      </w:r>
      <w:proofErr w:type="gramStart"/>
      <w:r w:rsidRPr="00E06AC5">
        <w:rPr>
          <w:sz w:val="28"/>
          <w:szCs w:val="28"/>
          <w:lang w:eastAsia="ru-RU"/>
        </w:rPr>
        <w:t xml:space="preserve">В реализации </w:t>
      </w:r>
      <w:r w:rsidRPr="00E06AC5">
        <w:rPr>
          <w:rFonts w:eastAsia="+mn-ea"/>
          <w:bCs/>
          <w:kern w:val="24"/>
          <w:sz w:val="28"/>
          <w:szCs w:val="28"/>
          <w:lang w:eastAsia="ru-RU"/>
        </w:rPr>
        <w:t>регионального проекта Краснодарского края «Современная школа» (обновление материально-технической базы для формирования у обучающихся современных навыков по предметной области «Технология» и других предметных областей</w:t>
      </w:r>
      <w:r w:rsidRPr="00E06AC5">
        <w:rPr>
          <w:sz w:val="28"/>
          <w:szCs w:val="28"/>
          <w:lang w:eastAsia="ru-RU"/>
        </w:rPr>
        <w:t xml:space="preserve"> на базе организаций, имеющих </w:t>
      </w:r>
      <w:r w:rsidR="00CF1C08" w:rsidRPr="00E06AC5">
        <w:rPr>
          <w:sz w:val="28"/>
          <w:szCs w:val="28"/>
          <w:lang w:eastAsia="ru-RU"/>
        </w:rPr>
        <w:t>высоко оснащенные</w:t>
      </w:r>
      <w:r w:rsidRPr="00E06AC5">
        <w:rPr>
          <w:sz w:val="28"/>
          <w:szCs w:val="28"/>
          <w:lang w:eastAsia="ru-RU"/>
        </w:rPr>
        <w:t xml:space="preserve"> </w:t>
      </w:r>
      <w:proofErr w:type="spellStart"/>
      <w:r w:rsidRPr="00E06AC5">
        <w:rPr>
          <w:sz w:val="28"/>
          <w:szCs w:val="28"/>
          <w:lang w:eastAsia="ru-RU"/>
        </w:rPr>
        <w:t>учени</w:t>
      </w:r>
      <w:bookmarkStart w:id="2" w:name="_GoBack"/>
      <w:bookmarkEnd w:id="2"/>
      <w:r w:rsidRPr="00E06AC5">
        <w:rPr>
          <w:sz w:val="28"/>
          <w:szCs w:val="28"/>
          <w:lang w:eastAsia="ru-RU"/>
        </w:rPr>
        <w:t>ко</w:t>
      </w:r>
      <w:proofErr w:type="spellEnd"/>
      <w:r w:rsidRPr="00E06AC5">
        <w:rPr>
          <w:sz w:val="28"/>
          <w:szCs w:val="28"/>
          <w:lang w:eastAsia="ru-RU"/>
        </w:rPr>
        <w:t xml:space="preserve">-места, в </w:t>
      </w:r>
      <w:r w:rsidR="00CF1C08">
        <w:rPr>
          <w:sz w:val="28"/>
          <w:szCs w:val="28"/>
          <w:lang w:eastAsia="ru-RU"/>
        </w:rPr>
        <w:t>том числе</w:t>
      </w:r>
      <w:r w:rsidRPr="00E06AC5">
        <w:rPr>
          <w:sz w:val="28"/>
          <w:szCs w:val="28"/>
          <w:lang w:eastAsia="ru-RU"/>
        </w:rPr>
        <w:t xml:space="preserve"> детских технопарков «</w:t>
      </w:r>
      <w:proofErr w:type="spellStart"/>
      <w:r w:rsidRPr="00E06AC5">
        <w:rPr>
          <w:sz w:val="28"/>
          <w:szCs w:val="28"/>
          <w:lang w:eastAsia="ru-RU"/>
        </w:rPr>
        <w:t>Кванториум</w:t>
      </w:r>
      <w:proofErr w:type="spellEnd"/>
      <w:r w:rsidRPr="00E06AC5">
        <w:rPr>
          <w:sz w:val="28"/>
          <w:szCs w:val="28"/>
          <w:lang w:eastAsia="ru-RU"/>
        </w:rPr>
        <w:t>».</w:t>
      </w:r>
      <w:r w:rsidRPr="00E06AC5">
        <w:rPr>
          <w:rFonts w:eastAsia="+mn-ea"/>
          <w:bCs/>
          <w:kern w:val="24"/>
          <w:sz w:val="28"/>
          <w:szCs w:val="28"/>
          <w:lang w:eastAsia="ru-RU"/>
        </w:rPr>
        <w:t xml:space="preserve">) принимала участие </w:t>
      </w:r>
      <w:r w:rsidRPr="00E06AC5">
        <w:rPr>
          <w:sz w:val="28"/>
          <w:szCs w:val="28"/>
          <w:lang w:eastAsia="ru-RU"/>
        </w:rPr>
        <w:t>МБОУ СОШ № 3 им. Е.И. Гришко (ст. Старощербиновская) (приобретение кабинета физики).</w:t>
      </w:r>
      <w:proofErr w:type="gramEnd"/>
    </w:p>
    <w:p w:rsidR="005E06D3" w:rsidRPr="00E06AC5" w:rsidRDefault="005E06D3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Общий объем финансирования данного мероприятия в 2020 году составил 4 985 400,0 руб., из них:</w:t>
      </w:r>
    </w:p>
    <w:p w:rsidR="005E06D3" w:rsidRPr="00E06AC5" w:rsidRDefault="005E06D3" w:rsidP="00E06AC5">
      <w:pPr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4 785 900,0 руб. – краевой бюджет;</w:t>
      </w:r>
    </w:p>
    <w:p w:rsidR="005E06D3" w:rsidRPr="00E06AC5" w:rsidRDefault="005E06D3" w:rsidP="00E06AC5">
      <w:pPr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199 500,0 руб. – бюджет муниципального образования Щербиновский район.</w:t>
      </w:r>
    </w:p>
    <w:p w:rsidR="005E06D3" w:rsidRPr="00E06AC5" w:rsidRDefault="005E06D3" w:rsidP="00E06AC5">
      <w:pPr>
        <w:pStyle w:val="a3"/>
        <w:ind w:left="0"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В рамках реализации мероприятия государственной программы Краснодарского края «Развитие образование» регионального проекта Краснодарского края "Успех каждого ребенка" (создание в общеобразовательных организациях, расположенных в сельской местности и малых городах, условий для занятий физической культурой и спортом) были выполнены капитальные ремонты спортивных залов в трех общеобразовательных организациях: МБОУ СОШ № 1 им. Ляпидевского, МБОУ СОШ № 3 им. Е.И. Гришко, МБОУ СОШ № 10 им. С.И. Холодова.</w:t>
      </w:r>
    </w:p>
    <w:p w:rsidR="005E06D3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Общий объем финансирования данного мероприятия 2020 году составил 8 359 300,0 руб., из них:</w:t>
      </w:r>
    </w:p>
    <w:p w:rsidR="005E06D3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7 774 100,0 руб. – краевой и федеральный бюджеты</w:t>
      </w:r>
      <w:proofErr w:type="gramStart"/>
      <w:r w:rsidRPr="00E06AC5">
        <w:rPr>
          <w:sz w:val="28"/>
          <w:szCs w:val="28"/>
        </w:rPr>
        <w:t xml:space="preserve"> ;</w:t>
      </w:r>
      <w:proofErr w:type="gramEnd"/>
    </w:p>
    <w:p w:rsidR="005E06D3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585 200,0 руб. - бюджет </w:t>
      </w:r>
      <w:r w:rsidR="00A1361A" w:rsidRPr="00A1361A">
        <w:rPr>
          <w:sz w:val="28"/>
          <w:szCs w:val="28"/>
        </w:rPr>
        <w:t>муниципального образования</w:t>
      </w:r>
      <w:r w:rsidRPr="00E06AC5">
        <w:rPr>
          <w:sz w:val="28"/>
          <w:szCs w:val="28"/>
        </w:rPr>
        <w:t xml:space="preserve"> Щербиновский район</w:t>
      </w:r>
      <w:r w:rsidR="00A1361A">
        <w:rPr>
          <w:sz w:val="28"/>
          <w:szCs w:val="28"/>
        </w:rPr>
        <w:t>.</w:t>
      </w:r>
    </w:p>
    <w:p w:rsidR="005E06D3" w:rsidRPr="00E06AC5" w:rsidRDefault="005E06D3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В рамках реализации мероприятия государственной программы Краснодарского края «Развитие образование» регионального проекта Краснодарского края </w:t>
      </w:r>
      <w:r w:rsidR="00CF1C08">
        <w:rPr>
          <w:sz w:val="28"/>
          <w:szCs w:val="28"/>
        </w:rPr>
        <w:t>«</w:t>
      </w:r>
      <w:r w:rsidRPr="00E06AC5">
        <w:rPr>
          <w:sz w:val="28"/>
          <w:szCs w:val="28"/>
        </w:rPr>
        <w:t>Безопасность дорожного движения</w:t>
      </w:r>
      <w:r w:rsidR="00CF1C08">
        <w:rPr>
          <w:sz w:val="28"/>
          <w:szCs w:val="28"/>
        </w:rPr>
        <w:t>»</w:t>
      </w:r>
      <w:r w:rsidRPr="00E06AC5">
        <w:rPr>
          <w:sz w:val="28"/>
          <w:szCs w:val="28"/>
        </w:rPr>
        <w:t xml:space="preserve"> был приобретен автобус МБОУ СОШ № 10 им. С.И. Холодова.</w:t>
      </w:r>
    </w:p>
    <w:p w:rsidR="005E06D3" w:rsidRPr="00E06AC5" w:rsidRDefault="005E06D3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Общий объем финансирования данного мероприятия составил  2 250 000,0 руб., из них:</w:t>
      </w:r>
    </w:p>
    <w:p w:rsidR="005E06D3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1 920 000,0 руб. – краевой бюджет;</w:t>
      </w:r>
    </w:p>
    <w:p w:rsidR="005E06D3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80 000,0 руб. - бюджет </w:t>
      </w:r>
      <w:r w:rsidR="00A1361A" w:rsidRPr="00A1361A">
        <w:rPr>
          <w:sz w:val="28"/>
          <w:szCs w:val="28"/>
        </w:rPr>
        <w:t>муниципального образования</w:t>
      </w:r>
      <w:r w:rsidRPr="00E06AC5">
        <w:rPr>
          <w:sz w:val="28"/>
          <w:szCs w:val="28"/>
        </w:rPr>
        <w:t xml:space="preserve"> Щербиновский район</w:t>
      </w:r>
      <w:r w:rsidR="00A1361A">
        <w:rPr>
          <w:sz w:val="28"/>
          <w:szCs w:val="28"/>
        </w:rPr>
        <w:t>;</w:t>
      </w:r>
    </w:p>
    <w:p w:rsidR="00453B34" w:rsidRPr="00E06AC5" w:rsidRDefault="005E06D3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250 000,0 руб. бюджет </w:t>
      </w:r>
      <w:r w:rsidR="00A1361A" w:rsidRPr="00A1361A">
        <w:rPr>
          <w:sz w:val="28"/>
          <w:szCs w:val="28"/>
        </w:rPr>
        <w:t>муниципального образования</w:t>
      </w:r>
      <w:r w:rsidRPr="00E06AC5">
        <w:rPr>
          <w:sz w:val="28"/>
          <w:szCs w:val="28"/>
        </w:rPr>
        <w:t xml:space="preserve"> Щербиновский район (сверх уровня </w:t>
      </w:r>
      <w:proofErr w:type="spellStart"/>
      <w:r w:rsidRPr="00E06AC5">
        <w:rPr>
          <w:sz w:val="28"/>
          <w:szCs w:val="28"/>
        </w:rPr>
        <w:t>софинансирования</w:t>
      </w:r>
      <w:proofErr w:type="spellEnd"/>
      <w:r w:rsidRPr="00E06AC5">
        <w:rPr>
          <w:sz w:val="28"/>
          <w:szCs w:val="28"/>
        </w:rPr>
        <w:t>).</w:t>
      </w:r>
    </w:p>
    <w:p w:rsidR="00157465" w:rsidRPr="00E06AC5" w:rsidRDefault="00157465" w:rsidP="00E06AC5">
      <w:pPr>
        <w:tabs>
          <w:tab w:val="left" w:pos="709"/>
        </w:tabs>
        <w:ind w:right="-284" w:firstLine="709"/>
        <w:jc w:val="both"/>
        <w:rPr>
          <w:sz w:val="28"/>
          <w:szCs w:val="28"/>
        </w:rPr>
      </w:pPr>
      <w:r w:rsidRPr="00A10985">
        <w:rPr>
          <w:color w:val="000000"/>
          <w:sz w:val="28"/>
          <w:szCs w:val="28"/>
        </w:rPr>
        <w:t xml:space="preserve">Во исполнение поручений по реализации Послания Президента Российской Федерации Федеральному Собранию Российской Федерации от 15 января 2020 года во всех общеобразовательных организациях, расположенных </w:t>
      </w:r>
      <w:r w:rsidRPr="00A10985">
        <w:rPr>
          <w:color w:val="000000"/>
          <w:sz w:val="28"/>
          <w:szCs w:val="28"/>
        </w:rPr>
        <w:lastRenderedPageBreak/>
        <w:t xml:space="preserve">на территории муниципального образования Щербиновского района организовано с 1 сентября 2020 года бесплатное горячее питание </w:t>
      </w:r>
      <w:r w:rsidRPr="00A10985">
        <w:rPr>
          <w:sz w:val="28"/>
          <w:szCs w:val="28"/>
        </w:rPr>
        <w:t>1-4 классов</w:t>
      </w:r>
      <w:r w:rsidRPr="00A10985">
        <w:rPr>
          <w:color w:val="000000"/>
          <w:sz w:val="28"/>
          <w:szCs w:val="28"/>
        </w:rPr>
        <w:t xml:space="preserve"> в соответствии с санитарно-гигиеническими требованиями к организации питания обучающихся в общеобразовательных организациях и другими требованиями к организации питания обучающихся, установленными нормативными правовыми актами</w:t>
      </w:r>
      <w:r w:rsidRPr="00A10985">
        <w:rPr>
          <w:sz w:val="28"/>
          <w:szCs w:val="28"/>
        </w:rPr>
        <w:t>.</w:t>
      </w:r>
    </w:p>
    <w:p w:rsidR="00453B34" w:rsidRPr="00A1361A" w:rsidRDefault="008A46D1" w:rsidP="00A1361A">
      <w:pPr>
        <w:pStyle w:val="a3"/>
        <w:ind w:left="0" w:right="-284" w:firstLine="708"/>
        <w:jc w:val="both"/>
        <w:rPr>
          <w:color w:val="000000" w:themeColor="text1"/>
          <w:sz w:val="28"/>
          <w:szCs w:val="28"/>
        </w:rPr>
      </w:pPr>
      <w:r w:rsidRPr="008A46D1">
        <w:rPr>
          <w:color w:val="000000" w:themeColor="text1"/>
          <w:sz w:val="28"/>
          <w:szCs w:val="28"/>
        </w:rPr>
        <w:t>1 сентября 2020 года 1466 учащихся 1 - 4 классов стали</w:t>
      </w:r>
      <w:r w:rsidR="00453B34" w:rsidRPr="008A46D1">
        <w:rPr>
          <w:color w:val="000000" w:themeColor="text1"/>
          <w:sz w:val="28"/>
          <w:szCs w:val="28"/>
        </w:rPr>
        <w:t xml:space="preserve"> получать бесплатное горячее питание.</w:t>
      </w:r>
      <w:r w:rsidRPr="008A46D1">
        <w:rPr>
          <w:color w:val="000000" w:themeColor="text1"/>
          <w:sz w:val="28"/>
          <w:szCs w:val="28"/>
        </w:rPr>
        <w:t xml:space="preserve"> Всего на эти цели было израсходовано</w:t>
      </w:r>
      <w:r w:rsidR="00453B34" w:rsidRPr="008A46D1">
        <w:rPr>
          <w:color w:val="000000" w:themeColor="text1"/>
          <w:sz w:val="28"/>
          <w:szCs w:val="28"/>
        </w:rPr>
        <w:t xml:space="preserve"> </w:t>
      </w:r>
      <w:r w:rsidRPr="008A46D1">
        <w:rPr>
          <w:color w:val="000000" w:themeColor="text1"/>
          <w:sz w:val="28"/>
          <w:szCs w:val="28"/>
        </w:rPr>
        <w:t>5467,3 тысяч, в том числе за счет средств федерального бюджета – 3988,0 тысяч рублей, за счет сре</w:t>
      </w:r>
      <w:proofErr w:type="gramStart"/>
      <w:r w:rsidRPr="008A46D1">
        <w:rPr>
          <w:color w:val="000000" w:themeColor="text1"/>
          <w:sz w:val="28"/>
          <w:szCs w:val="28"/>
        </w:rPr>
        <w:t>дств кр</w:t>
      </w:r>
      <w:proofErr w:type="gramEnd"/>
      <w:r w:rsidRPr="008A46D1">
        <w:rPr>
          <w:color w:val="000000" w:themeColor="text1"/>
          <w:sz w:val="28"/>
          <w:szCs w:val="28"/>
        </w:rPr>
        <w:t>аевого бюджета – 1259.4 тыся</w:t>
      </w:r>
      <w:r w:rsidR="00CF1C08">
        <w:rPr>
          <w:color w:val="000000" w:themeColor="text1"/>
          <w:sz w:val="28"/>
          <w:szCs w:val="28"/>
        </w:rPr>
        <w:t>ч</w:t>
      </w:r>
      <w:r w:rsidRPr="008A46D1">
        <w:rPr>
          <w:color w:val="000000" w:themeColor="text1"/>
          <w:sz w:val="28"/>
          <w:szCs w:val="28"/>
        </w:rPr>
        <w:t xml:space="preserve"> рублей, за счет средств местного бюджета – 219, 9 тысяч рублей </w:t>
      </w:r>
      <w:r w:rsidR="00453B34" w:rsidRPr="00E06AC5">
        <w:rPr>
          <w:sz w:val="28"/>
          <w:szCs w:val="28"/>
        </w:rPr>
        <w:t xml:space="preserve"> </w:t>
      </w:r>
    </w:p>
    <w:p w:rsidR="00A676F9" w:rsidRPr="00E06AC5" w:rsidRDefault="000B07A6" w:rsidP="00A1361A">
      <w:pPr>
        <w:pStyle w:val="a3"/>
        <w:ind w:left="0" w:right="-284" w:firstLine="708"/>
        <w:jc w:val="both"/>
        <w:rPr>
          <w:rFonts w:eastAsia="Calibri"/>
          <w:sz w:val="28"/>
          <w:szCs w:val="28"/>
          <w:lang w:eastAsia="en-US"/>
        </w:rPr>
      </w:pPr>
      <w:r w:rsidRPr="00E06AC5">
        <w:rPr>
          <w:rFonts w:eastAsia="Calibri"/>
          <w:sz w:val="28"/>
          <w:szCs w:val="28"/>
          <w:lang w:eastAsia="en-US"/>
        </w:rPr>
        <w:t>Учащиеся общеобразовательных организаций принимали участие в онлайн режиме в региональных, Всероссийских, Международных конкурсах, акциях (1184 учащихся).</w:t>
      </w:r>
    </w:p>
    <w:p w:rsidR="00453B34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В </w:t>
      </w:r>
      <w:r w:rsidR="00453B34" w:rsidRPr="00E06AC5">
        <w:rPr>
          <w:sz w:val="28"/>
          <w:szCs w:val="28"/>
        </w:rPr>
        <w:t>период летней</w:t>
      </w:r>
      <w:r w:rsidR="00A1361A">
        <w:rPr>
          <w:sz w:val="28"/>
          <w:szCs w:val="28"/>
        </w:rPr>
        <w:t xml:space="preserve"> </w:t>
      </w:r>
      <w:r w:rsidR="00453B34" w:rsidRPr="00E06AC5">
        <w:rPr>
          <w:sz w:val="28"/>
          <w:szCs w:val="28"/>
        </w:rPr>
        <w:t xml:space="preserve">кампании </w:t>
      </w:r>
      <w:r w:rsidRPr="00E06AC5">
        <w:rPr>
          <w:sz w:val="28"/>
          <w:szCs w:val="28"/>
        </w:rPr>
        <w:t xml:space="preserve"> трудоустроено </w:t>
      </w:r>
      <w:r w:rsidR="00453B34" w:rsidRPr="00E06AC5">
        <w:rPr>
          <w:sz w:val="28"/>
          <w:szCs w:val="28"/>
        </w:rPr>
        <w:t xml:space="preserve">110 школьников. </w:t>
      </w:r>
    </w:p>
    <w:p w:rsidR="00A676F9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В 2020-2021 учебном году в</w:t>
      </w:r>
      <w:r w:rsidR="00453B34" w:rsidRPr="00E06AC5">
        <w:rPr>
          <w:sz w:val="28"/>
          <w:szCs w:val="28"/>
        </w:rPr>
        <w:t>о всех</w:t>
      </w:r>
      <w:r w:rsidRPr="00E06AC5">
        <w:rPr>
          <w:sz w:val="28"/>
          <w:szCs w:val="28"/>
        </w:rPr>
        <w:t xml:space="preserve"> общеобразовательных </w:t>
      </w:r>
      <w:r w:rsidR="00453B34" w:rsidRPr="00E06AC5">
        <w:rPr>
          <w:sz w:val="28"/>
          <w:szCs w:val="28"/>
        </w:rPr>
        <w:t xml:space="preserve">организациях </w:t>
      </w:r>
      <w:r w:rsidRPr="00E06AC5">
        <w:rPr>
          <w:sz w:val="28"/>
          <w:szCs w:val="28"/>
        </w:rPr>
        <w:t xml:space="preserve"> функционирует 42 класса</w:t>
      </w:r>
      <w:r w:rsidR="00453B34" w:rsidRPr="00E06AC5">
        <w:rPr>
          <w:sz w:val="28"/>
          <w:szCs w:val="28"/>
        </w:rPr>
        <w:t xml:space="preserve"> и групп</w:t>
      </w:r>
      <w:r w:rsidR="00157465" w:rsidRPr="00E06AC5">
        <w:rPr>
          <w:sz w:val="28"/>
          <w:szCs w:val="28"/>
        </w:rPr>
        <w:t xml:space="preserve"> казачьей направленности с </w:t>
      </w:r>
      <w:r w:rsidRPr="00E06AC5">
        <w:rPr>
          <w:sz w:val="28"/>
          <w:szCs w:val="28"/>
        </w:rPr>
        <w:t xml:space="preserve">охватом 883 человека. </w:t>
      </w:r>
    </w:p>
    <w:p w:rsidR="00A676F9" w:rsidRPr="00CC0BA4" w:rsidRDefault="00A676F9" w:rsidP="00E06AC5">
      <w:pPr>
        <w:ind w:right="-284" w:firstLine="708"/>
        <w:jc w:val="both"/>
        <w:rPr>
          <w:iCs/>
          <w:color w:val="000000" w:themeColor="text1"/>
          <w:sz w:val="28"/>
          <w:szCs w:val="28"/>
          <w:bdr w:val="none" w:sz="0" w:space="0" w:color="auto" w:frame="1"/>
        </w:rPr>
      </w:pPr>
      <w:r w:rsidRPr="00E06AC5">
        <w:rPr>
          <w:iCs/>
          <w:sz w:val="28"/>
          <w:szCs w:val="28"/>
          <w:bdr w:val="none" w:sz="0" w:space="0" w:color="auto" w:frame="1"/>
        </w:rPr>
        <w:t xml:space="preserve">Педагогические коллективы и воспитанники школ </w:t>
      </w:r>
      <w:r w:rsidR="00453B34" w:rsidRPr="00E06AC5">
        <w:rPr>
          <w:iCs/>
          <w:sz w:val="28"/>
          <w:szCs w:val="28"/>
          <w:bdr w:val="none" w:sz="0" w:space="0" w:color="auto" w:frame="1"/>
        </w:rPr>
        <w:t xml:space="preserve">Щербиновского района </w:t>
      </w:r>
      <w:r w:rsidRPr="00E06AC5">
        <w:rPr>
          <w:iCs/>
          <w:sz w:val="28"/>
          <w:szCs w:val="28"/>
          <w:bdr w:val="none" w:sz="0" w:space="0" w:color="auto" w:frame="1"/>
        </w:rPr>
        <w:t>продолжают активно участвовать в проекте</w:t>
      </w:r>
      <w:r w:rsidRPr="00E06AC5">
        <w:rPr>
          <w:sz w:val="28"/>
          <w:szCs w:val="28"/>
        </w:rPr>
        <w:t xml:space="preserve"> </w:t>
      </w:r>
      <w:hyperlink r:id="rId10" w:tgtFrame="_blank" w:history="1">
        <w:r w:rsidRPr="00E06AC5">
          <w:rPr>
            <w:sz w:val="28"/>
            <w:szCs w:val="28"/>
            <w:bdr w:val="none" w:sz="0" w:space="0" w:color="auto" w:frame="1"/>
          </w:rPr>
          <w:t>Общероссийского народного фронта «Имя героя – школе»</w:t>
        </w:r>
      </w:hyperlink>
      <w:r w:rsidRPr="00E06AC5">
        <w:rPr>
          <w:sz w:val="28"/>
          <w:szCs w:val="28"/>
        </w:rPr>
        <w:t>,</w:t>
      </w:r>
      <w:r w:rsidRPr="00E06AC5">
        <w:rPr>
          <w:iCs/>
          <w:sz w:val="28"/>
          <w:szCs w:val="28"/>
          <w:bdr w:val="none" w:sz="0" w:space="0" w:color="auto" w:frame="1"/>
        </w:rPr>
        <w:t xml:space="preserve"> вели серьезную поисковую и краеведческую работу, взаимодействовали с семьями и сослуживцами героев, имена которых присвоены классам</w:t>
      </w:r>
      <w:r w:rsidR="00A1361A">
        <w:rPr>
          <w:sz w:val="28"/>
          <w:szCs w:val="28"/>
          <w:lang w:eastAsia="ru-RU"/>
        </w:rPr>
        <w:t>.</w:t>
      </w:r>
      <w:r w:rsidRPr="00E06AC5">
        <w:rPr>
          <w:sz w:val="28"/>
          <w:szCs w:val="28"/>
          <w:lang w:eastAsia="ru-RU"/>
        </w:rPr>
        <w:t xml:space="preserve"> </w:t>
      </w:r>
      <w:r w:rsidR="00453B34" w:rsidRPr="00E06AC5">
        <w:rPr>
          <w:sz w:val="28"/>
          <w:szCs w:val="28"/>
          <w:lang w:eastAsia="ru-RU"/>
        </w:rPr>
        <w:t xml:space="preserve">Из 189 классов имена присвоены </w:t>
      </w:r>
      <w:bookmarkEnd w:id="0"/>
      <w:bookmarkEnd w:id="1"/>
      <w:r w:rsidR="00CC0BA4" w:rsidRPr="00CC0BA4">
        <w:rPr>
          <w:color w:val="000000" w:themeColor="text1"/>
          <w:sz w:val="28"/>
          <w:szCs w:val="28"/>
          <w:lang w:eastAsia="ru-RU"/>
        </w:rPr>
        <w:t>182 классам</w:t>
      </w:r>
      <w:r w:rsidRPr="00CC0BA4">
        <w:rPr>
          <w:color w:val="000000" w:themeColor="text1"/>
          <w:sz w:val="28"/>
          <w:szCs w:val="28"/>
        </w:rPr>
        <w:t xml:space="preserve"> </w:t>
      </w:r>
    </w:p>
    <w:p w:rsidR="00A676F9" w:rsidRPr="00E06AC5" w:rsidRDefault="00595791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</w:r>
      <w:r w:rsidR="00A676F9" w:rsidRPr="00E06AC5">
        <w:rPr>
          <w:sz w:val="28"/>
          <w:szCs w:val="28"/>
        </w:rPr>
        <w:t>В бюджете муниципального образования Щербиновский район по отрасли «Образование» на 2020 год были утверждены лимиты бюджетных обязательств в сумме 541 105,7 тысяч рублей, в том числе: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средства краевого бюджета 369 466,9 тысяч рублей;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средства муниципального бюджета 171638,8 тысяч рублей.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Всего сумма средств по приносящей доход деятельности</w:t>
      </w:r>
      <w:r w:rsidRPr="00E06AC5">
        <w:rPr>
          <w:sz w:val="28"/>
          <w:szCs w:val="28"/>
        </w:rPr>
        <w:tab/>
        <w:t xml:space="preserve"> в 2020 году составило 18 072,5 тысячи рублей, в том числе: 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– платные услуги 617,7 тысяч рублей;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– родительская плата за питание воспитанников и учащихся 16 723,8 тысячи рублей;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– добровольные пожертвования 109,0 тысяч рублей;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>– прочие доходы 622,0 тысячи рублей.</w:t>
      </w:r>
    </w:p>
    <w:p w:rsidR="00A676F9" w:rsidRPr="00E06AC5" w:rsidRDefault="00595791" w:rsidP="00A1361A">
      <w:pPr>
        <w:tabs>
          <w:tab w:val="left" w:pos="709"/>
        </w:tabs>
        <w:ind w:right="-284"/>
        <w:jc w:val="both"/>
        <w:rPr>
          <w:sz w:val="28"/>
          <w:szCs w:val="28"/>
          <w:lang w:eastAsia="ru-RU"/>
        </w:rPr>
      </w:pPr>
      <w:r w:rsidRPr="00E06AC5">
        <w:rPr>
          <w:sz w:val="28"/>
          <w:szCs w:val="28"/>
        </w:rPr>
        <w:tab/>
      </w:r>
      <w:r w:rsidR="00A676F9" w:rsidRPr="00E06AC5">
        <w:rPr>
          <w:sz w:val="28"/>
          <w:szCs w:val="28"/>
          <w:lang w:eastAsia="ru-RU"/>
        </w:rPr>
        <w:t xml:space="preserve">Основные усилия были так же, как и прошлые года сосредоточены на формировании материально-технической базы образовательных организаций, обеспечение противопожарных и антитеррористических мероприятий, мероприятий по обеспечению доступности в образовательных организациях. </w:t>
      </w:r>
    </w:p>
    <w:p w:rsidR="00595791" w:rsidRPr="00E06AC5" w:rsidRDefault="00595791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В рамках государственной программы Краснодарского края «Развитие образования» на условиях </w:t>
      </w:r>
      <w:proofErr w:type="spellStart"/>
      <w:r w:rsidRPr="00E06AC5">
        <w:rPr>
          <w:sz w:val="28"/>
          <w:szCs w:val="28"/>
        </w:rPr>
        <w:t>софинансирования</w:t>
      </w:r>
      <w:proofErr w:type="spellEnd"/>
      <w:r w:rsidRPr="00E06AC5">
        <w:rPr>
          <w:sz w:val="28"/>
          <w:szCs w:val="28"/>
        </w:rPr>
        <w:t xml:space="preserve"> в 2020 году были направлены средства в общей сумме 9 411 800,0 из них:</w:t>
      </w:r>
    </w:p>
    <w:p w:rsidR="00595791" w:rsidRPr="00E06AC5" w:rsidRDefault="00595791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8 752 800,0 руб. – краевой и федеральный бюджеты;</w:t>
      </w:r>
    </w:p>
    <w:p w:rsidR="00595791" w:rsidRPr="00E06AC5" w:rsidRDefault="00595791" w:rsidP="00E06AC5">
      <w:pPr>
        <w:pStyle w:val="a3"/>
        <w:ind w:left="0"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lastRenderedPageBreak/>
        <w:t xml:space="preserve">659 000,0 руб. - бюджет </w:t>
      </w:r>
      <w:r w:rsidR="00A1361A" w:rsidRPr="00A1361A">
        <w:rPr>
          <w:sz w:val="28"/>
          <w:szCs w:val="28"/>
        </w:rPr>
        <w:t>муниципального образования</w:t>
      </w:r>
      <w:r w:rsidRPr="00E06AC5">
        <w:rPr>
          <w:sz w:val="28"/>
          <w:szCs w:val="28"/>
        </w:rPr>
        <w:t xml:space="preserve"> Щербиновский район.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Данные средства направлены на выполнение работ по капитальному ремонту кровли МБОУ СОШ  № 10; по капитальному ремонту кровли, замене оконных и дверных проемов, ремонту входных групп, ремонту цоколя, ремонту </w:t>
      </w:r>
      <w:proofErr w:type="spellStart"/>
      <w:r w:rsidRPr="00E06AC5">
        <w:rPr>
          <w:sz w:val="28"/>
          <w:szCs w:val="28"/>
        </w:rPr>
        <w:t>отмостки</w:t>
      </w:r>
      <w:proofErr w:type="spellEnd"/>
      <w:r w:rsidRPr="00E06AC5">
        <w:rPr>
          <w:sz w:val="28"/>
          <w:szCs w:val="28"/>
        </w:rPr>
        <w:t xml:space="preserve"> здания МБОУ СОШ № 11; по благоустройству территории МБДОУ д/с № 6.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Из средств ЗСК выделена субсидия в размере 2 830,0 тыс. рублей, которые были освоены на: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bCs/>
          <w:sz w:val="28"/>
          <w:szCs w:val="28"/>
        </w:rPr>
      </w:pPr>
      <w:r w:rsidRPr="00E06AC5">
        <w:rPr>
          <w:sz w:val="28"/>
          <w:szCs w:val="28"/>
        </w:rPr>
        <w:t xml:space="preserve">- </w:t>
      </w:r>
      <w:r w:rsidRPr="00E06AC5">
        <w:rPr>
          <w:bCs/>
          <w:sz w:val="28"/>
          <w:szCs w:val="28"/>
        </w:rPr>
        <w:t xml:space="preserve">ремонт прачечной и обустройство туалета для персонала, материально – техническое оснащение  </w:t>
      </w:r>
      <w:r w:rsidRPr="00E06AC5">
        <w:rPr>
          <w:sz w:val="28"/>
          <w:szCs w:val="28"/>
        </w:rPr>
        <w:t>МБДОУ д/с</w:t>
      </w:r>
      <w:r w:rsidRPr="00E06AC5">
        <w:rPr>
          <w:bCs/>
          <w:sz w:val="28"/>
          <w:szCs w:val="28"/>
        </w:rPr>
        <w:t xml:space="preserve"> № 1 в сумме 780,0</w:t>
      </w:r>
      <w:r w:rsidRPr="00E06AC5">
        <w:rPr>
          <w:sz w:val="28"/>
          <w:szCs w:val="28"/>
        </w:rPr>
        <w:t xml:space="preserve"> тыс. рублей;</w:t>
      </w:r>
      <w:r w:rsidRPr="00E06AC5">
        <w:rPr>
          <w:bCs/>
          <w:sz w:val="28"/>
          <w:szCs w:val="28"/>
        </w:rPr>
        <w:t xml:space="preserve"> 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bCs/>
          <w:sz w:val="28"/>
          <w:szCs w:val="28"/>
        </w:rPr>
        <w:t xml:space="preserve">- материально-техническое оснащение (приобретение мебели) в </w:t>
      </w:r>
      <w:r w:rsidRPr="00E06AC5">
        <w:rPr>
          <w:sz w:val="28"/>
          <w:szCs w:val="28"/>
        </w:rPr>
        <w:t>МБДОУ д/с</w:t>
      </w:r>
      <w:r w:rsidRPr="00E06AC5">
        <w:rPr>
          <w:bCs/>
          <w:sz w:val="28"/>
          <w:szCs w:val="28"/>
        </w:rPr>
        <w:t xml:space="preserve"> № 5 в сумме 300,0</w:t>
      </w:r>
      <w:r w:rsidRPr="00E06AC5">
        <w:rPr>
          <w:sz w:val="28"/>
          <w:szCs w:val="28"/>
        </w:rPr>
        <w:t xml:space="preserve"> тыс. рублей;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- замену оконных блоков МБДОУ № 9 в сумме 250,0 тыс. рублей;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 - материально – техническое оснащение пищеблока МБОУ СОШ № 2 в сумме 300,0 тыс. рублей;</w:t>
      </w:r>
    </w:p>
    <w:p w:rsidR="00595791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- ремонт помещений под образования центра «Точка роста» МБОУ СОШ № 3 в сумме 1200,0 тыс. рублей.</w:t>
      </w:r>
    </w:p>
    <w:p w:rsidR="00A676F9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На выполнение мероприятий по осуществлению капитальных и текущих ремонтов в образовательных организациях из средств муниципального бюджета направлено 5 891,7 тыс. рублей, из них выполнены основные мероприятия: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текущий ремонт водоснабжения в здании Лит. А МБОУ СОШ № 1 на сумму 153,53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выполнение работ по обеспечению горячим водоснабжением МБОУ СОШ № 1 на сумму 98,25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текущий ремонт щитовой МБОУ СОШ № 1 на сумму 63,39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ремонт ограждения на кровле здания МБОУ СОШ № 2 на сумму 322,6 тыс. рублей; 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текущий ремонт пола в </w:t>
      </w:r>
      <w:proofErr w:type="gramStart"/>
      <w:r w:rsidRPr="00E06AC5">
        <w:rPr>
          <w:sz w:val="28"/>
          <w:szCs w:val="28"/>
        </w:rPr>
        <w:t>моечной</w:t>
      </w:r>
      <w:proofErr w:type="gramEnd"/>
      <w:r w:rsidRPr="00E06AC5">
        <w:rPr>
          <w:sz w:val="28"/>
          <w:szCs w:val="28"/>
        </w:rPr>
        <w:t xml:space="preserve"> здания МБОУ СОШ № 3 на сумму 23,97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ремонт котельной МБОУ ООШ № 4 на сумме 450,11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монтаж вентиляционной системы на пищеблоке МБОУ СОШ № 5 на сумму 99,19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текущий ремонт канализации и водоснабжения МБОУ СОШ № 9 на сумму 61,83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установка пластиковых перегородок в МБОУ СОШ № 11 на сумму 250,0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текущий ремонт водоснабжения, канализации, электроснабжения в МБОУ СОШ № 11 на сумму 300,0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проведена огнезащитная обработка деревянных конструкций кровли в МБОУ СОШ № 2,3,7, МБДОУ д/с № 6,9,16 на общую сумму 212,3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капитальный ремонт кровли МБДОУ д/с № 1 на сумму 888,6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lastRenderedPageBreak/>
        <w:t>ремонт электропроводки в подвале с заменой светильников МБДОУ д/с № 4 на сумму 84,31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ремонт системы отопления МБДОУ д/с № 5 на сумму 145,0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оборудование на лестничных клетках выходов из подвального этажа МБДОУ д/с № 4 на сумму 66,83 тыс. рублей;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установлены две противопожарные двери в МБДОУ д/с № 7 на сумму 50,0 тыс. рублей;</w:t>
      </w:r>
    </w:p>
    <w:p w:rsidR="00595791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ремонт внутренней системы водоснабжения на пожаротушение в МБДОУ д/с </w:t>
      </w:r>
      <w:r w:rsidR="00595791" w:rsidRPr="00E06AC5">
        <w:rPr>
          <w:sz w:val="28"/>
          <w:szCs w:val="28"/>
        </w:rPr>
        <w:t>№ 18 на сумму 454,2 тыс. рублей.</w:t>
      </w:r>
    </w:p>
    <w:p w:rsidR="00595791" w:rsidRPr="00E06AC5" w:rsidRDefault="00595791" w:rsidP="00E06AC5">
      <w:pPr>
        <w:suppressAutoHyphens w:val="0"/>
        <w:ind w:right="-284" w:firstLine="709"/>
        <w:jc w:val="both"/>
        <w:rPr>
          <w:sz w:val="28"/>
          <w:szCs w:val="28"/>
          <w:lang w:eastAsia="ru-RU"/>
        </w:rPr>
      </w:pPr>
      <w:r w:rsidRPr="00E06AC5">
        <w:rPr>
          <w:sz w:val="28"/>
          <w:szCs w:val="28"/>
          <w:lang w:eastAsia="ru-RU"/>
        </w:rPr>
        <w:t>За счет средств муниципального бюджета в 2020 году было выделено            1 795,6 тыс. рублей для выполнения мероприятий в части инженерно-технической защищенности.</w:t>
      </w:r>
    </w:p>
    <w:p w:rsidR="00A676F9" w:rsidRPr="00E06AC5" w:rsidRDefault="00595791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 </w:t>
      </w:r>
      <w:r w:rsidR="00A676F9" w:rsidRPr="00E06AC5">
        <w:rPr>
          <w:sz w:val="28"/>
          <w:szCs w:val="28"/>
        </w:rPr>
        <w:t>На исполнение мероприятий по обеспечению противопожарной безопасности в образовательных организациях из бюджета выделено и освоено 1 308,6 тыс. рублей.</w:t>
      </w:r>
    </w:p>
    <w:p w:rsidR="00A676F9" w:rsidRPr="00E06AC5" w:rsidRDefault="00A676F9" w:rsidP="00E06AC5">
      <w:pPr>
        <w:autoSpaceDE w:val="0"/>
        <w:autoSpaceDN w:val="0"/>
        <w:adjustRightInd w:val="0"/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В целях приведения образовательных организаций современным требованиям разработаны проектно-сметные документации и получены положительные заключения государственной экспертизы достоверности определения сметной стоимости капитальных ремонтов основных зданий МБОУ СОШ № 12 и МБДОУ д/с № 14, здания начальной школы МБОУ СОШ № 3, кровли здания МБОУ СОШ № 8, кровли здания МБДОУ д/с № 8, 14, благоустройства территорий МБОУ СОШ № 1, 5, 8, 10.</w:t>
      </w:r>
    </w:p>
    <w:p w:rsidR="00A676F9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В рамках государственной программы Краснодарского края «Развитие образования</w:t>
      </w:r>
      <w:r w:rsidR="00A1361A">
        <w:rPr>
          <w:sz w:val="28"/>
          <w:szCs w:val="28"/>
        </w:rPr>
        <w:t xml:space="preserve">» на условиях </w:t>
      </w:r>
      <w:proofErr w:type="spellStart"/>
      <w:r w:rsidR="00A1361A">
        <w:rPr>
          <w:sz w:val="28"/>
          <w:szCs w:val="28"/>
        </w:rPr>
        <w:t>софинансирования</w:t>
      </w:r>
      <w:proofErr w:type="spellEnd"/>
      <w:r w:rsidR="00A1361A">
        <w:rPr>
          <w:sz w:val="28"/>
          <w:szCs w:val="28"/>
        </w:rPr>
        <w:t xml:space="preserve"> приобретен</w:t>
      </w:r>
      <w:r w:rsidRPr="00E06AC5">
        <w:rPr>
          <w:sz w:val="28"/>
          <w:szCs w:val="28"/>
        </w:rPr>
        <w:t xml:space="preserve"> а</w:t>
      </w:r>
      <w:r w:rsidR="00A1361A">
        <w:rPr>
          <w:sz w:val="28"/>
          <w:szCs w:val="28"/>
        </w:rPr>
        <w:t>втобус для подвоза обучающихся МБОУ</w:t>
      </w:r>
      <w:r w:rsidRPr="00E06AC5">
        <w:rPr>
          <w:sz w:val="28"/>
          <w:szCs w:val="28"/>
        </w:rPr>
        <w:t xml:space="preserve"> СОШ № 10 общей стоимостью 2 250,0 тыс. рублей (средства МБ – 330,0 тыс. рублей).</w:t>
      </w:r>
    </w:p>
    <w:p w:rsidR="00A676F9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За счет средств федерального бюджета получен автобус для подвоза обучающихся МБОУ СОШ № 12 стоимостью 3085,0 тыс. рублей.</w:t>
      </w:r>
    </w:p>
    <w:p w:rsidR="00A676F9" w:rsidRPr="00E06AC5" w:rsidRDefault="00A676F9" w:rsidP="00E06AC5">
      <w:pPr>
        <w:tabs>
          <w:tab w:val="left" w:pos="709"/>
        </w:tabs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ab/>
        <w:t xml:space="preserve">Подвозом охвачено 219 обучающихся. </w:t>
      </w:r>
    </w:p>
    <w:p w:rsidR="00A676F9" w:rsidRPr="00E06AC5" w:rsidRDefault="00A676F9" w:rsidP="00E06AC5">
      <w:pPr>
        <w:ind w:right="-284" w:firstLine="708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В 2020 году все 32 учреждения образования были обеспечены охраной специализированных частных охранных предприятий.</w:t>
      </w:r>
    </w:p>
    <w:p w:rsidR="00E971E0" w:rsidRPr="00E06AC5" w:rsidRDefault="00A676F9" w:rsidP="003B02B9">
      <w:pPr>
        <w:suppressAutoHyphens w:val="0"/>
        <w:ind w:right="-284"/>
        <w:jc w:val="both"/>
        <w:rPr>
          <w:sz w:val="28"/>
          <w:szCs w:val="28"/>
        </w:rPr>
      </w:pPr>
      <w:r w:rsidRPr="00E06AC5">
        <w:rPr>
          <w:rFonts w:eastAsia="Calibri"/>
          <w:b/>
          <w:sz w:val="28"/>
          <w:szCs w:val="28"/>
          <w:lang w:eastAsia="en-US"/>
        </w:rPr>
        <w:tab/>
      </w:r>
      <w:r w:rsidR="00E971E0" w:rsidRPr="00E06AC5">
        <w:rPr>
          <w:sz w:val="28"/>
          <w:szCs w:val="28"/>
        </w:rPr>
        <w:t>На основании вышеизложенного Совет муниципального образования Щербиновский р е ш и л:</w:t>
      </w:r>
    </w:p>
    <w:p w:rsidR="00E971E0" w:rsidRPr="00E06AC5" w:rsidRDefault="00E971E0" w:rsidP="00E06AC5">
      <w:pPr>
        <w:widowControl w:val="0"/>
        <w:suppressAutoHyphens w:val="0"/>
        <w:ind w:right="-284" w:firstLine="709"/>
        <w:jc w:val="both"/>
        <w:rPr>
          <w:sz w:val="28"/>
          <w:szCs w:val="28"/>
        </w:rPr>
      </w:pPr>
      <w:r w:rsidRPr="00E06AC5">
        <w:rPr>
          <w:bCs/>
          <w:sz w:val="28"/>
          <w:szCs w:val="28"/>
        </w:rPr>
        <w:t xml:space="preserve">1. Отчет начальника </w:t>
      </w:r>
      <w:r w:rsidRPr="00E06AC5">
        <w:rPr>
          <w:sz w:val="28"/>
          <w:szCs w:val="28"/>
        </w:rPr>
        <w:t>управ</w:t>
      </w:r>
      <w:r w:rsidRPr="00E06AC5">
        <w:rPr>
          <w:bCs/>
          <w:sz w:val="28"/>
          <w:szCs w:val="28"/>
        </w:rPr>
        <w:t xml:space="preserve">ления образования администрации муниципального образования Щербиновский район О.П. Приставки </w:t>
      </w:r>
      <w:r w:rsidRPr="00E06AC5">
        <w:rPr>
          <w:sz w:val="28"/>
          <w:szCs w:val="28"/>
        </w:rPr>
        <w:t>«Об итогах работы отрасли образования за 2020 год» принять к сведению.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2. Признать работу управ</w:t>
      </w:r>
      <w:r w:rsidRPr="00E06AC5">
        <w:rPr>
          <w:bCs/>
          <w:sz w:val="28"/>
          <w:szCs w:val="28"/>
        </w:rPr>
        <w:t>ления образования администрации муниципального образования Щербиновский район</w:t>
      </w:r>
      <w:r w:rsidRPr="00E06AC5">
        <w:rPr>
          <w:sz w:val="28"/>
          <w:szCs w:val="28"/>
        </w:rPr>
        <w:t xml:space="preserve"> удовлетворительной.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3. Рекомендовать управлению образования</w:t>
      </w:r>
      <w:r w:rsidRPr="00E06AC5">
        <w:rPr>
          <w:bCs/>
          <w:sz w:val="28"/>
          <w:szCs w:val="28"/>
        </w:rPr>
        <w:t xml:space="preserve"> администрации муниципального образования Щербиновский район</w:t>
      </w:r>
      <w:r w:rsidRPr="00E06AC5">
        <w:rPr>
          <w:sz w:val="28"/>
          <w:szCs w:val="28"/>
        </w:rPr>
        <w:t>: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3.1. Продолжать работу, направленную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организацию </w:t>
      </w:r>
      <w:r w:rsidRPr="00E06AC5">
        <w:rPr>
          <w:sz w:val="28"/>
          <w:szCs w:val="28"/>
        </w:rPr>
        <w:lastRenderedPageBreak/>
        <w:t>предоставления дополнительного образования детей в муниципальных образовательных организациях.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3.2. Обеспечить деятельность организаций в рамках государственных стандартов на основе образовательных программ организаций, повышение качества образования. 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3.3. Продолжить работу по реализации приоритетного национального проекта «Образование» и региональных проектов. 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3.4. </w:t>
      </w:r>
      <w:r w:rsidRPr="00E06AC5">
        <w:rPr>
          <w:rFonts w:eastAsia="Calibri"/>
          <w:sz w:val="28"/>
          <w:szCs w:val="28"/>
          <w:lang w:eastAsia="ru-RU"/>
        </w:rPr>
        <w:t xml:space="preserve">Создать систему для непрерывного и планомерного повышения квалификации педагогических работников по профилю педагогической деятельности с учетом профессиональных дефицитов и интересов. </w:t>
      </w:r>
      <w:r w:rsidRPr="00E06AC5">
        <w:rPr>
          <w:sz w:val="28"/>
          <w:szCs w:val="28"/>
        </w:rPr>
        <w:t>Продолжить развитие эффективной системы целевого обучения.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3.5. Обеспечить доступность качественного образования детей с ограниченными возможностями здоровья.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3.6. Продолжить работу по организации отдыха детей в каникулярное время.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3.7. Продолжить укрепление материально-технической базы образовательных организаций.</w:t>
      </w:r>
    </w:p>
    <w:p w:rsidR="00E971E0" w:rsidRPr="00E06AC5" w:rsidRDefault="00AF3566" w:rsidP="00E06AC5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</w:t>
      </w:r>
      <w:r w:rsidR="00E971E0" w:rsidRPr="00E06AC5">
        <w:rPr>
          <w:sz w:val="28"/>
          <w:szCs w:val="28"/>
        </w:rPr>
        <w:t>за выполнением настоящего решения возложить на постоянную комиссию по социальным вопросам Совета муниципального образования Щербиновский район по законности (Яковенко) и заместителя главы муниципального образования Щербиновский район В.А. Савину.</w:t>
      </w:r>
    </w:p>
    <w:p w:rsidR="00E971E0" w:rsidRPr="00E06AC5" w:rsidRDefault="00E971E0" w:rsidP="00E06AC5">
      <w:pPr>
        <w:ind w:right="-284" w:firstLine="709"/>
        <w:jc w:val="both"/>
        <w:rPr>
          <w:sz w:val="28"/>
          <w:szCs w:val="28"/>
        </w:rPr>
      </w:pPr>
      <w:r w:rsidRPr="00E06AC5">
        <w:rPr>
          <w:sz w:val="28"/>
          <w:szCs w:val="28"/>
        </w:rPr>
        <w:t>5. Решение вступает в силу со дня его подписания.</w:t>
      </w: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Председатель Совета </w:t>
      </w:r>
    </w:p>
    <w:p w:rsidR="00E971E0" w:rsidRPr="00E06AC5" w:rsidRDefault="00E971E0" w:rsidP="00E06AC5">
      <w:pPr>
        <w:widowControl w:val="0"/>
        <w:suppressAutoHyphens w:val="0"/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муниципального образования </w:t>
      </w:r>
    </w:p>
    <w:p w:rsidR="004D1EB1" w:rsidRPr="00E06AC5" w:rsidRDefault="00E971E0" w:rsidP="00CB2AC3">
      <w:pPr>
        <w:widowControl w:val="0"/>
        <w:suppressAutoHyphens w:val="0"/>
        <w:ind w:right="-284"/>
        <w:jc w:val="both"/>
        <w:rPr>
          <w:sz w:val="28"/>
          <w:szCs w:val="28"/>
        </w:rPr>
      </w:pPr>
      <w:r w:rsidRPr="00E06AC5">
        <w:rPr>
          <w:sz w:val="28"/>
          <w:szCs w:val="28"/>
        </w:rPr>
        <w:t xml:space="preserve">Щербиновский район                                                                         М.Н. </w:t>
      </w:r>
      <w:proofErr w:type="spellStart"/>
      <w:r w:rsidRPr="00E06AC5">
        <w:rPr>
          <w:sz w:val="28"/>
          <w:szCs w:val="28"/>
        </w:rPr>
        <w:t>Кряжов</w:t>
      </w:r>
      <w:proofErr w:type="spellEnd"/>
    </w:p>
    <w:sectPr w:rsidR="004D1EB1" w:rsidRPr="00E06AC5" w:rsidSect="003B02B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2C" w:rsidRDefault="0012072C" w:rsidP="003B02B9">
      <w:r>
        <w:separator/>
      </w:r>
    </w:p>
  </w:endnote>
  <w:endnote w:type="continuationSeparator" w:id="0">
    <w:p w:rsidR="0012072C" w:rsidRDefault="0012072C" w:rsidP="003B0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2C" w:rsidRDefault="0012072C" w:rsidP="003B02B9">
      <w:r>
        <w:separator/>
      </w:r>
    </w:p>
  </w:footnote>
  <w:footnote w:type="continuationSeparator" w:id="0">
    <w:p w:rsidR="0012072C" w:rsidRDefault="0012072C" w:rsidP="003B0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5953535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B02B9" w:rsidRPr="003B02B9" w:rsidRDefault="003B02B9">
        <w:pPr>
          <w:pStyle w:val="a7"/>
          <w:jc w:val="center"/>
          <w:rPr>
            <w:sz w:val="28"/>
          </w:rPr>
        </w:pPr>
        <w:r w:rsidRPr="003B02B9">
          <w:rPr>
            <w:sz w:val="28"/>
          </w:rPr>
          <w:fldChar w:fldCharType="begin"/>
        </w:r>
        <w:r w:rsidRPr="003B02B9">
          <w:rPr>
            <w:sz w:val="28"/>
          </w:rPr>
          <w:instrText>PAGE   \* MERGEFORMAT</w:instrText>
        </w:r>
        <w:r w:rsidRPr="003B02B9">
          <w:rPr>
            <w:sz w:val="28"/>
          </w:rPr>
          <w:fldChar w:fldCharType="separate"/>
        </w:r>
        <w:r w:rsidR="00CF1C08">
          <w:rPr>
            <w:noProof/>
            <w:sz w:val="28"/>
          </w:rPr>
          <w:t>2</w:t>
        </w:r>
        <w:r w:rsidRPr="003B02B9">
          <w:rPr>
            <w:sz w:val="28"/>
          </w:rPr>
          <w:fldChar w:fldCharType="end"/>
        </w:r>
      </w:p>
    </w:sdtContent>
  </w:sdt>
  <w:p w:rsidR="003B02B9" w:rsidRDefault="003B02B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665"/>
    <w:rsid w:val="000512DD"/>
    <w:rsid w:val="000B07A6"/>
    <w:rsid w:val="000F0D56"/>
    <w:rsid w:val="0012072C"/>
    <w:rsid w:val="00157465"/>
    <w:rsid w:val="00157B2F"/>
    <w:rsid w:val="001F1C88"/>
    <w:rsid w:val="00265EE4"/>
    <w:rsid w:val="00356331"/>
    <w:rsid w:val="0036785E"/>
    <w:rsid w:val="00397EAE"/>
    <w:rsid w:val="003B02B9"/>
    <w:rsid w:val="00453B34"/>
    <w:rsid w:val="00456B3E"/>
    <w:rsid w:val="00472789"/>
    <w:rsid w:val="004C39A2"/>
    <w:rsid w:val="004C561D"/>
    <w:rsid w:val="004D1EB1"/>
    <w:rsid w:val="00595791"/>
    <w:rsid w:val="005E06D3"/>
    <w:rsid w:val="00613749"/>
    <w:rsid w:val="0068233E"/>
    <w:rsid w:val="006A5C16"/>
    <w:rsid w:val="007960F6"/>
    <w:rsid w:val="00840665"/>
    <w:rsid w:val="008A46D1"/>
    <w:rsid w:val="009329DA"/>
    <w:rsid w:val="00947D7D"/>
    <w:rsid w:val="00962A07"/>
    <w:rsid w:val="00A10985"/>
    <w:rsid w:val="00A1361A"/>
    <w:rsid w:val="00A676F9"/>
    <w:rsid w:val="00AC52A3"/>
    <w:rsid w:val="00AF3566"/>
    <w:rsid w:val="00B1133D"/>
    <w:rsid w:val="00B20EB7"/>
    <w:rsid w:val="00B35B01"/>
    <w:rsid w:val="00B907CC"/>
    <w:rsid w:val="00BB6CB8"/>
    <w:rsid w:val="00C577CD"/>
    <w:rsid w:val="00CB2AC3"/>
    <w:rsid w:val="00CC0BA4"/>
    <w:rsid w:val="00CF1C08"/>
    <w:rsid w:val="00D306FC"/>
    <w:rsid w:val="00D961F2"/>
    <w:rsid w:val="00E06AC5"/>
    <w:rsid w:val="00E971E0"/>
    <w:rsid w:val="00EC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F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styleId="a4">
    <w:name w:val="Hyperlink"/>
    <w:rsid w:val="00E971E0"/>
    <w:rPr>
      <w:color w:val="0000FF"/>
      <w:u w:val="single"/>
    </w:rPr>
  </w:style>
  <w:style w:type="paragraph" w:styleId="a5">
    <w:name w:val="No Spacing"/>
    <w:link w:val="a6"/>
    <w:uiPriority w:val="1"/>
    <w:qFormat/>
    <w:rsid w:val="00AF3566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F3566"/>
  </w:style>
  <w:style w:type="paragraph" w:styleId="a7">
    <w:name w:val="header"/>
    <w:basedOn w:val="a"/>
    <w:link w:val="a8"/>
    <w:uiPriority w:val="99"/>
    <w:unhideWhenUsed/>
    <w:rsid w:val="003B02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2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3B02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2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B2A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AC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76F9"/>
    <w:pPr>
      <w:suppressAutoHyphens w:val="0"/>
      <w:ind w:left="720"/>
      <w:contextualSpacing/>
    </w:pPr>
    <w:rPr>
      <w:sz w:val="24"/>
      <w:szCs w:val="24"/>
      <w:lang w:eastAsia="ru-RU"/>
    </w:rPr>
  </w:style>
  <w:style w:type="character" w:styleId="a4">
    <w:name w:val="Hyperlink"/>
    <w:rsid w:val="00E971E0"/>
    <w:rPr>
      <w:color w:val="0000FF"/>
      <w:u w:val="single"/>
    </w:rPr>
  </w:style>
  <w:style w:type="paragraph" w:styleId="a5">
    <w:name w:val="No Spacing"/>
    <w:link w:val="a6"/>
    <w:uiPriority w:val="1"/>
    <w:qFormat/>
    <w:rsid w:val="00AF3566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locked/>
    <w:rsid w:val="00AF3566"/>
  </w:style>
  <w:style w:type="paragraph" w:styleId="a7">
    <w:name w:val="header"/>
    <w:basedOn w:val="a"/>
    <w:link w:val="a8"/>
    <w:uiPriority w:val="99"/>
    <w:unhideWhenUsed/>
    <w:rsid w:val="003B02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2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3B02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2B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CB2A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B2AC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nf.ru/2017/03/20/narodnyy-front-sozdast-elektronnuyu-bazu-shkol-v-ramkah-proekta-onf-imya-geroya-shkol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zetaschk.ru/index.php/2011-04-06-09-37-43/1282--l-2011-r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D5411-F371-4D2A-92DC-80901F8B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Елена Луганская</cp:lastModifiedBy>
  <cp:revision>5</cp:revision>
  <dcterms:created xsi:type="dcterms:W3CDTF">2021-02-18T06:47:00Z</dcterms:created>
  <dcterms:modified xsi:type="dcterms:W3CDTF">2021-03-25T15:39:00Z</dcterms:modified>
</cp:coreProperties>
</file>